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4" w:rsidRPr="00BC42F4" w:rsidRDefault="00BC42F4" w:rsidP="00BC42F4">
      <w:pPr>
        <w:autoSpaceDE w:val="0"/>
        <w:autoSpaceDN w:val="0"/>
        <w:adjustRightInd w:val="0"/>
        <w:rPr>
          <w:rFonts w:ascii="CenturySchoolbook-Bold" w:hAnsi="CenturySchoolbook-Bold" w:cs="CenturySchoolbook-Bold"/>
          <w:b/>
          <w:bCs/>
          <w:sz w:val="26"/>
          <w:szCs w:val="20"/>
        </w:rPr>
      </w:pPr>
      <w:bookmarkStart w:id="0" w:name="_GoBack"/>
      <w:r w:rsidRPr="00BC42F4">
        <w:rPr>
          <w:rFonts w:ascii="CenturySchoolbook" w:hAnsi="CenturySchoolbook" w:cs="CenturySchoolbook"/>
          <w:sz w:val="26"/>
          <w:szCs w:val="20"/>
        </w:rPr>
        <w:t>Revised Life Orientation Test</w:t>
      </w:r>
    </w:p>
    <w:bookmarkEnd w:id="0"/>
    <w:p w:rsidR="00BC42F4" w:rsidRDefault="00BC42F4" w:rsidP="00BC42F4">
      <w:pPr>
        <w:autoSpaceDE w:val="0"/>
        <w:autoSpaceDN w:val="0"/>
        <w:adjustRightInd w:val="0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C42F4" w:rsidRDefault="00BC42F4" w:rsidP="00BC42F4">
      <w:pPr>
        <w:autoSpaceDE w:val="0"/>
        <w:autoSpaceDN w:val="0"/>
        <w:adjustRightInd w:val="0"/>
        <w:rPr>
          <w:rFonts w:ascii="CenturySchoolbook-Bold" w:hAnsi="CenturySchoolbook-Bold" w:cs="CenturySchoolbook-Bold"/>
          <w:b/>
          <w:bCs/>
          <w:sz w:val="20"/>
          <w:szCs w:val="20"/>
        </w:rPr>
      </w:pPr>
      <w:r>
        <w:rPr>
          <w:rFonts w:ascii="CenturySchoolbook-Bold" w:hAnsi="CenturySchoolbook-Bold" w:cs="CenturySchoolbook-Bold"/>
          <w:b/>
          <w:bCs/>
          <w:sz w:val="20"/>
          <w:szCs w:val="20"/>
        </w:rPr>
        <w:t>Scale:</w:t>
      </w:r>
    </w:p>
    <w:p w:rsidR="00BC42F4" w:rsidRDefault="00BC42F4" w:rsidP="00BC42F4">
      <w:pPr>
        <w:autoSpaceDE w:val="0"/>
        <w:autoSpaceDN w:val="0"/>
        <w:adjustRightInd w:val="0"/>
      </w:pPr>
      <w:r>
        <w:t>Please be as honest and accurate as you can throughout. Try not to let your response to one</w:t>
      </w:r>
      <w:r>
        <w:t xml:space="preserve"> </w:t>
      </w:r>
      <w:r>
        <w:t>statement influence your responses to other statements. There are no "correct" or "incorrect"</w:t>
      </w:r>
      <w:r>
        <w:t xml:space="preserve"> </w:t>
      </w:r>
      <w:r>
        <w:t>answers. Answer according to your own feelings, rather than how you think "most people"</w:t>
      </w:r>
      <w:r>
        <w:t xml:space="preserve"> </w:t>
      </w:r>
      <w:r>
        <w:t>would answer.</w:t>
      </w:r>
    </w:p>
    <w:p w:rsidR="00BC42F4" w:rsidRDefault="00BC42F4" w:rsidP="00BC42F4">
      <w:pPr>
        <w:autoSpaceDE w:val="0"/>
        <w:autoSpaceDN w:val="0"/>
        <w:adjustRightInd w:val="0"/>
      </w:pPr>
    </w:p>
    <w:p w:rsidR="00BC42F4" w:rsidRDefault="00BC42F4" w:rsidP="00BC42F4">
      <w:pPr>
        <w:autoSpaceDE w:val="0"/>
        <w:autoSpaceDN w:val="0"/>
        <w:adjustRightInd w:val="0"/>
      </w:pPr>
    </w:p>
    <w:p w:rsidR="00BC42F4" w:rsidRDefault="00BC42F4" w:rsidP="00BC42F4">
      <w:pPr>
        <w:autoSpaceDE w:val="0"/>
        <w:autoSpaceDN w:val="0"/>
        <w:adjustRightInd w:val="0"/>
      </w:pPr>
      <w:r>
        <w:t>A = I agree a lot</w:t>
      </w:r>
    </w:p>
    <w:p w:rsidR="00BC42F4" w:rsidRDefault="00BC42F4" w:rsidP="00BC42F4">
      <w:pPr>
        <w:autoSpaceDE w:val="0"/>
        <w:autoSpaceDN w:val="0"/>
        <w:adjustRightInd w:val="0"/>
      </w:pPr>
      <w:r>
        <w:t>B = I agree a little</w:t>
      </w:r>
    </w:p>
    <w:p w:rsidR="00BC42F4" w:rsidRDefault="00BC42F4" w:rsidP="00BC42F4">
      <w:pPr>
        <w:autoSpaceDE w:val="0"/>
        <w:autoSpaceDN w:val="0"/>
        <w:adjustRightInd w:val="0"/>
      </w:pPr>
      <w:r>
        <w:t>C = I neither agree nor disagree</w:t>
      </w:r>
    </w:p>
    <w:p w:rsidR="00BC42F4" w:rsidRDefault="00BC42F4" w:rsidP="00BC42F4">
      <w:pPr>
        <w:autoSpaceDE w:val="0"/>
        <w:autoSpaceDN w:val="0"/>
        <w:adjustRightInd w:val="0"/>
      </w:pPr>
      <w:r>
        <w:t>D = I disagree a little</w:t>
      </w:r>
    </w:p>
    <w:p w:rsidR="00BC42F4" w:rsidRDefault="00BC42F4" w:rsidP="00BC42F4">
      <w:pPr>
        <w:autoSpaceDE w:val="0"/>
        <w:autoSpaceDN w:val="0"/>
        <w:adjustRightInd w:val="0"/>
      </w:pPr>
      <w:r>
        <w:t>E = I disagree a lot</w:t>
      </w:r>
    </w:p>
    <w:p w:rsidR="00BC42F4" w:rsidRDefault="00BC42F4" w:rsidP="00BC42F4">
      <w:pPr>
        <w:autoSpaceDE w:val="0"/>
        <w:autoSpaceDN w:val="0"/>
        <w:adjustRightInd w:val="0"/>
      </w:pPr>
    </w:p>
    <w:p w:rsidR="00BC42F4" w:rsidRDefault="00BC42F4" w:rsidP="00BC42F4">
      <w:pPr>
        <w:autoSpaceDE w:val="0"/>
        <w:autoSpaceDN w:val="0"/>
        <w:adjustRightInd w:val="0"/>
      </w:pP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>1. In uncertain times, I usually expect the best.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 xml:space="preserve">2. </w:t>
      </w:r>
      <w:proofErr w:type="gramStart"/>
      <w:r>
        <w:t>It's</w:t>
      </w:r>
      <w:proofErr w:type="gramEnd"/>
      <w:r>
        <w:t xml:space="preserve"> easy for me to relax.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 xml:space="preserve">3. If something </w:t>
      </w:r>
      <w:r>
        <w:t>can go wrong for me, it will. (*</w:t>
      </w:r>
      <w:r>
        <w:t>)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>4. I'm always optimistic about my future.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>5. I enjoy my friends a lot.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 xml:space="preserve">6. </w:t>
      </w:r>
      <w:proofErr w:type="gramStart"/>
      <w:r>
        <w:t>It's</w:t>
      </w:r>
      <w:proofErr w:type="gramEnd"/>
      <w:r>
        <w:t xml:space="preserve"> important for me to keep busy.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>7. I hardly eve</w:t>
      </w:r>
      <w:r>
        <w:t>r expect things to go my way. (*</w:t>
      </w:r>
      <w:r>
        <w:t>)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>8. I don't get upset too easily.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>9. I rarely count on</w:t>
      </w:r>
      <w:r>
        <w:t xml:space="preserve"> good things happening to me. (*</w:t>
      </w:r>
      <w:r>
        <w:t>)</w:t>
      </w:r>
    </w:p>
    <w:p w:rsidR="00BC42F4" w:rsidRDefault="00BC42F4" w:rsidP="00BC42F4">
      <w:pPr>
        <w:autoSpaceDE w:val="0"/>
        <w:autoSpaceDN w:val="0"/>
        <w:adjustRightInd w:val="0"/>
        <w:spacing w:line="480" w:lineRule="auto"/>
      </w:pPr>
      <w:r>
        <w:t>10. Overall, I expect more good things to happen to me than bad.</w:t>
      </w:r>
    </w:p>
    <w:p w:rsidR="00BC42F4" w:rsidRDefault="00BC42F4" w:rsidP="00BC42F4">
      <w:pPr>
        <w:autoSpaceDE w:val="0"/>
        <w:autoSpaceDN w:val="0"/>
        <w:adjustRightInd w:val="0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C42F4" w:rsidRDefault="00BC42F4" w:rsidP="00BC42F4">
      <w:pPr>
        <w:autoSpaceDE w:val="0"/>
        <w:autoSpaceDN w:val="0"/>
        <w:adjustRightInd w:val="0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DC05FE" w:rsidRDefault="00BC42F4" w:rsidP="00BC42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7F89" wp14:editId="45B982A9">
                <wp:simplePos x="0" y="0"/>
                <wp:positionH relativeFrom="column">
                  <wp:posOffset>0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1968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2F4" w:rsidRDefault="00BC42F4" w:rsidP="00BC42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Schoolbook-Bold" w:hAnsi="CenturySchoolbook-Bold" w:cs="CenturySchoolbook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Schoolbook-Bold" w:hAnsi="CenturySchoolbook-Bold" w:cs="CenturySchoolbook-Bold"/>
                                <w:b/>
                                <w:bCs/>
                                <w:sz w:val="20"/>
                                <w:szCs w:val="20"/>
                              </w:rPr>
                              <w:t>Scoring:</w:t>
                            </w:r>
                          </w:p>
                          <w:p w:rsidR="00BC42F4" w:rsidRDefault="00BC42F4" w:rsidP="00BC42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Schoolbook" w:hAnsi="CenturySchoolbook" w:cs="Century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Schoolbook" w:hAnsi="CenturySchoolbook" w:cs="CenturySchoolbook"/>
                                <w:sz w:val="20"/>
                                <w:szCs w:val="20"/>
                              </w:rPr>
                              <w:t>Items 3, 7, and 9 are reverse scored (or scored separately as a pessimism measure). Items 2, 5, 6,</w:t>
                            </w:r>
                          </w:p>
                          <w:p w:rsidR="00BC42F4" w:rsidRDefault="00BC42F4" w:rsidP="00BC42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Schoolbook" w:hAnsi="CenturySchoolbook" w:cs="CenturySchool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Schoolbook" w:hAnsi="CenturySchoolbook" w:cs="CenturySchoolbook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Schoolbook" w:hAnsi="CenturySchoolbook" w:cs="CenturySchoolbook"/>
                                <w:sz w:val="20"/>
                                <w:szCs w:val="20"/>
                              </w:rPr>
                              <w:t xml:space="preserve"> 8 are fillers and should not be scored. Scoring is kept continuous – there is no benchmark for</w:t>
                            </w:r>
                          </w:p>
                          <w:p w:rsidR="00BC42F4" w:rsidRPr="001F5F1D" w:rsidRDefault="00BC42F4" w:rsidP="001F5F1D">
                            <w:pPr>
                              <w:rPr>
                                <w:rFonts w:ascii="CenturySchoolbook" w:hAnsi="CenturySchoolbook" w:cs="CenturySchoolbook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Schoolbook" w:hAnsi="CenturySchoolbook" w:cs="CenturySchoolbook"/>
                                <w:sz w:val="20"/>
                                <w:szCs w:val="20"/>
                              </w:rPr>
                              <w:t>being</w:t>
                            </w:r>
                            <w:proofErr w:type="gramEnd"/>
                            <w:r>
                              <w:rPr>
                                <w:rFonts w:ascii="CenturySchoolbook" w:hAnsi="CenturySchoolbook" w:cs="CenturySchoolbook"/>
                                <w:sz w:val="20"/>
                                <w:szCs w:val="20"/>
                              </w:rPr>
                              <w:t xml:space="preserve"> an optimist/pessimist.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6.95pt;width:2in;height:2in;rotation:18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" filled="f" strokeweight=".5pt">
                <v:fill o:detectmouseclick="t"/>
                <v:textbox style="mso-fit-shape-to-text:t">
                  <w:txbxContent>
                    <w:p w:rsidR="00BC42F4" w:rsidRDefault="00BC42F4" w:rsidP="00BC42F4">
                      <w:pPr>
                        <w:autoSpaceDE w:val="0"/>
                        <w:autoSpaceDN w:val="0"/>
                        <w:adjustRightInd w:val="0"/>
                        <w:rPr>
                          <w:rFonts w:ascii="CenturySchoolbook-Bold" w:hAnsi="CenturySchoolbook-Bold" w:cs="CenturySchoolbook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Schoolbook-Bold" w:hAnsi="CenturySchoolbook-Bold" w:cs="CenturySchoolbook-Bold"/>
                          <w:b/>
                          <w:bCs/>
                          <w:sz w:val="20"/>
                          <w:szCs w:val="20"/>
                        </w:rPr>
                        <w:t>Scoring:</w:t>
                      </w:r>
                    </w:p>
                    <w:p w:rsidR="00BC42F4" w:rsidRDefault="00BC42F4" w:rsidP="00BC42F4">
                      <w:pPr>
                        <w:autoSpaceDE w:val="0"/>
                        <w:autoSpaceDN w:val="0"/>
                        <w:adjustRightInd w:val="0"/>
                        <w:rPr>
                          <w:rFonts w:ascii="CenturySchoolbook" w:hAnsi="CenturySchoolbook" w:cs="Century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Schoolbook" w:hAnsi="CenturySchoolbook" w:cs="CenturySchoolbook"/>
                          <w:sz w:val="20"/>
                          <w:szCs w:val="20"/>
                        </w:rPr>
                        <w:t>Items 3, 7, and 9 are reverse scored (or scored separately as a pessimism measure). Items 2, 5, 6,</w:t>
                      </w:r>
                    </w:p>
                    <w:p w:rsidR="00BC42F4" w:rsidRDefault="00BC42F4" w:rsidP="00BC42F4">
                      <w:pPr>
                        <w:autoSpaceDE w:val="0"/>
                        <w:autoSpaceDN w:val="0"/>
                        <w:adjustRightInd w:val="0"/>
                        <w:rPr>
                          <w:rFonts w:ascii="CenturySchoolbook" w:hAnsi="CenturySchoolbook" w:cs="CenturySchoolbook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Schoolbook" w:hAnsi="CenturySchoolbook" w:cs="CenturySchoolbook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CenturySchoolbook" w:hAnsi="CenturySchoolbook" w:cs="CenturySchoolbook"/>
                          <w:sz w:val="20"/>
                          <w:szCs w:val="20"/>
                        </w:rPr>
                        <w:t xml:space="preserve"> 8 are fillers and should not be scored. Scoring is kept continuous – there is no benchmark for</w:t>
                      </w:r>
                    </w:p>
                    <w:p w:rsidR="00BC42F4" w:rsidRPr="001F5F1D" w:rsidRDefault="00BC42F4" w:rsidP="001F5F1D">
                      <w:pPr>
                        <w:rPr>
                          <w:rFonts w:ascii="CenturySchoolbook" w:hAnsi="CenturySchoolbook" w:cs="CenturySchoolbook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Schoolbook" w:hAnsi="CenturySchoolbook" w:cs="CenturySchoolbook"/>
                          <w:sz w:val="20"/>
                          <w:szCs w:val="20"/>
                        </w:rPr>
                        <w:t>being</w:t>
                      </w:r>
                      <w:proofErr w:type="gramEnd"/>
                      <w:r>
                        <w:rPr>
                          <w:rFonts w:ascii="CenturySchoolbook" w:hAnsi="CenturySchoolbook" w:cs="CenturySchoolbook"/>
                          <w:sz w:val="20"/>
                          <w:szCs w:val="20"/>
                        </w:rPr>
                        <w:t xml:space="preserve"> an optimist/pessimist.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0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F4"/>
    <w:rsid w:val="000C4A63"/>
    <w:rsid w:val="007E7457"/>
    <w:rsid w:val="008B1E57"/>
    <w:rsid w:val="00B7680A"/>
    <w:rsid w:val="00BC42F4"/>
    <w:rsid w:val="00D918E8"/>
    <w:rsid w:val="00D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</dc:creator>
  <cp:lastModifiedBy>Galusha</cp:lastModifiedBy>
  <cp:revision>1</cp:revision>
  <dcterms:created xsi:type="dcterms:W3CDTF">2014-09-15T23:52:00Z</dcterms:created>
  <dcterms:modified xsi:type="dcterms:W3CDTF">2014-09-16T08:57:00Z</dcterms:modified>
</cp:coreProperties>
</file>