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D8" w:rsidRPr="006E0087" w:rsidRDefault="002728D8" w:rsidP="00F00929">
      <w:pPr>
        <w:jc w:val="center"/>
        <w:rPr>
          <w:b/>
          <w:sz w:val="48"/>
          <w:szCs w:val="48"/>
        </w:rPr>
      </w:pPr>
      <w:r w:rsidRPr="006E0087">
        <w:rPr>
          <w:b/>
          <w:sz w:val="48"/>
          <w:szCs w:val="48"/>
        </w:rPr>
        <w:t xml:space="preserve">Strategic </w:t>
      </w:r>
      <w:smartTag w:uri="urn:schemas-microsoft-com:office:smarttags" w:element="place">
        <w:smartTag w:uri="urn:schemas-microsoft-com:office:smarttags" w:element="City">
          <w:r w:rsidRPr="006E0087">
            <w:rPr>
              <w:b/>
              <w:sz w:val="48"/>
              <w:szCs w:val="48"/>
            </w:rPr>
            <w:t>Reading</w:t>
          </w:r>
        </w:smartTag>
      </w:smartTag>
    </w:p>
    <w:p w:rsidR="002728D8" w:rsidRDefault="002728D8"/>
    <w:p w:rsidR="002728D8" w:rsidRPr="006E0087" w:rsidRDefault="002728D8">
      <w:pPr>
        <w:rPr>
          <w:b/>
        </w:rPr>
      </w:pPr>
      <w:r w:rsidRPr="006E0087">
        <w:rPr>
          <w:b/>
        </w:rPr>
        <w:t xml:space="preserve">What </w:t>
      </w:r>
      <w:r>
        <w:rPr>
          <w:b/>
        </w:rPr>
        <w:t>strategic reading is NOT:</w:t>
      </w:r>
    </w:p>
    <w:p w:rsidR="002728D8" w:rsidRDefault="002728D8">
      <w:r>
        <w:t xml:space="preserve">Strategic reading is not just </w:t>
      </w:r>
      <w:r w:rsidRPr="004C6806">
        <w:rPr>
          <w:u w:val="single"/>
        </w:rPr>
        <w:t>decoding</w:t>
      </w:r>
      <w:r w:rsidRPr="009E40BC">
        <w:rPr>
          <w:u w:val="single"/>
          <w:vertAlign w:val="superscript"/>
        </w:rPr>
        <w:t>1</w:t>
      </w:r>
      <w:r>
        <w:t xml:space="preserve"> the words.  D-O-G spells dog</w:t>
      </w:r>
    </w:p>
    <w:p w:rsidR="002728D8" w:rsidRDefault="002728D8">
      <w:r>
        <w:t xml:space="preserve">Strategic reading is not just about </w:t>
      </w:r>
      <w:r w:rsidRPr="004C6806">
        <w:rPr>
          <w:u w:val="single"/>
        </w:rPr>
        <w:t>comprehending</w:t>
      </w:r>
      <w:r w:rsidRPr="009E40BC">
        <w:rPr>
          <w:u w:val="single"/>
          <w:vertAlign w:val="superscript"/>
        </w:rPr>
        <w:t>2</w:t>
      </w:r>
      <w:r>
        <w:t xml:space="preserve"> (understanding) the main point.</w:t>
      </w:r>
    </w:p>
    <w:p w:rsidR="002728D8" w:rsidRDefault="002728D8">
      <w:r>
        <w:t xml:space="preserve">Strategic reading is not just </w:t>
      </w:r>
      <w:r w:rsidRPr="004C6806">
        <w:rPr>
          <w:u w:val="single"/>
        </w:rPr>
        <w:t>summarizing</w:t>
      </w:r>
      <w:r w:rsidRPr="009E40BC">
        <w:rPr>
          <w:u w:val="single"/>
          <w:vertAlign w:val="superscript"/>
        </w:rPr>
        <w:t>3</w:t>
      </w:r>
      <w:r>
        <w:t xml:space="preserve"> the key details.</w:t>
      </w:r>
    </w:p>
    <w:p w:rsidR="002728D8" w:rsidRDefault="002728D8">
      <w:r>
        <w:t xml:space="preserve">Strategic reading is not just about </w:t>
      </w:r>
      <w:r w:rsidRPr="004C6806">
        <w:rPr>
          <w:u w:val="single"/>
        </w:rPr>
        <w:t>skimming</w:t>
      </w:r>
      <w:r w:rsidRPr="009E40BC">
        <w:rPr>
          <w:u w:val="single"/>
          <w:vertAlign w:val="superscript"/>
        </w:rPr>
        <w:t>4</w:t>
      </w:r>
      <w:r>
        <w:t xml:space="preserve"> through a reading to answer worksheet questions. </w:t>
      </w:r>
    </w:p>
    <w:p w:rsidR="002728D8" w:rsidRDefault="002728D8"/>
    <w:p w:rsidR="002728D8" w:rsidRPr="006E0087" w:rsidRDefault="002728D8">
      <w:pPr>
        <w:rPr>
          <w:b/>
        </w:rPr>
      </w:pPr>
      <w:r w:rsidRPr="006E0087">
        <w:rPr>
          <w:b/>
        </w:rPr>
        <w:t>Definition of strategic reading:</w:t>
      </w:r>
    </w:p>
    <w:p w:rsidR="002728D8" w:rsidRDefault="002728D8">
      <w:r>
        <w:t>Strategic reading is about getting the</w:t>
      </w:r>
      <w:r w:rsidRPr="004C6806">
        <w:rPr>
          <w:u w:val="single"/>
        </w:rPr>
        <w:t xml:space="preserve"> IDEA</w:t>
      </w:r>
      <w:r w:rsidRPr="009E40BC">
        <w:rPr>
          <w:u w:val="single"/>
          <w:vertAlign w:val="superscript"/>
        </w:rPr>
        <w:t>5</w:t>
      </w:r>
      <w:r w:rsidRPr="009E40BC">
        <w:rPr>
          <w:vertAlign w:val="superscript"/>
        </w:rPr>
        <w:t xml:space="preserve"> </w:t>
      </w:r>
      <w:r>
        <w:t>of the reading so that you can</w:t>
      </w:r>
      <w:r w:rsidRPr="004C6806">
        <w:t xml:space="preserve"> </w:t>
      </w:r>
      <w:r w:rsidRPr="004C6806">
        <w:rPr>
          <w:u w:val="single"/>
        </w:rPr>
        <w:t>USE</w:t>
      </w:r>
      <w:r w:rsidRPr="009E40BC">
        <w:rPr>
          <w:u w:val="single"/>
          <w:vertAlign w:val="superscript"/>
        </w:rPr>
        <w:t>6</w:t>
      </w:r>
      <w:r>
        <w:t xml:space="preserve"> it to DO something.</w:t>
      </w:r>
    </w:p>
    <w:p w:rsidR="002728D8" w:rsidRDefault="002728D8"/>
    <w:p w:rsidR="002728D8" w:rsidRPr="0075558D" w:rsidRDefault="002728D8">
      <w:pPr>
        <w:rPr>
          <w:b/>
        </w:rPr>
      </w:pPr>
      <w:r w:rsidRPr="0075558D">
        <w:rPr>
          <w:b/>
        </w:rPr>
        <w:t>Four Steps</w:t>
      </w:r>
      <w:r>
        <w:rPr>
          <w:b/>
        </w:rPr>
        <w:t xml:space="preserve"> to strategic reading:</w:t>
      </w:r>
    </w:p>
    <w:p w:rsidR="002728D8" w:rsidRDefault="002728D8">
      <w:r>
        <w:t xml:space="preserve">Step 1:  </w:t>
      </w:r>
      <w:r w:rsidRPr="004C6806">
        <w:rPr>
          <w:sz w:val="48"/>
          <w:szCs w:val="48"/>
          <w:u w:val="single"/>
        </w:rPr>
        <w:t>I</w:t>
      </w:r>
      <w:r w:rsidRPr="004C6806">
        <w:rPr>
          <w:u w:val="single"/>
        </w:rPr>
        <w:t>dentify the Purpose</w:t>
      </w:r>
      <w:r w:rsidRPr="009E40BC">
        <w:rPr>
          <w:u w:val="single"/>
          <w:vertAlign w:val="superscript"/>
        </w:rPr>
        <w:t>7</w:t>
      </w:r>
    </w:p>
    <w:p w:rsidR="002728D8" w:rsidRPr="004C6806" w:rsidRDefault="002728D8">
      <w:pPr>
        <w:rPr>
          <w:u w:val="single"/>
        </w:rPr>
      </w:pPr>
      <w:r>
        <w:t xml:space="preserve">Step 2: </w:t>
      </w:r>
      <w:r w:rsidRPr="004C6806">
        <w:rPr>
          <w:sz w:val="48"/>
          <w:szCs w:val="48"/>
          <w:u w:val="single"/>
        </w:rPr>
        <w:t>D</w:t>
      </w:r>
      <w:r w:rsidRPr="004C6806">
        <w:rPr>
          <w:u w:val="single"/>
        </w:rPr>
        <w:t>emonstrate comprehension</w:t>
      </w:r>
      <w:r w:rsidRPr="009E40BC">
        <w:rPr>
          <w:u w:val="single"/>
          <w:vertAlign w:val="superscript"/>
        </w:rPr>
        <w:t>8</w:t>
      </w:r>
    </w:p>
    <w:p w:rsidR="002728D8" w:rsidRDefault="002728D8">
      <w:r>
        <w:t xml:space="preserve">Step 3: </w:t>
      </w:r>
      <w:r w:rsidRPr="004C6806">
        <w:rPr>
          <w:sz w:val="48"/>
          <w:szCs w:val="48"/>
          <w:u w:val="single"/>
        </w:rPr>
        <w:t>E</w:t>
      </w:r>
      <w:r w:rsidRPr="004C6806">
        <w:rPr>
          <w:u w:val="single"/>
        </w:rPr>
        <w:t>xhibit Critical Insights</w:t>
      </w:r>
      <w:r w:rsidRPr="009E40BC">
        <w:rPr>
          <w:u w:val="single"/>
          <w:vertAlign w:val="superscript"/>
        </w:rPr>
        <w:t>9</w:t>
      </w:r>
    </w:p>
    <w:p w:rsidR="002728D8" w:rsidRDefault="002728D8">
      <w:r>
        <w:t xml:space="preserve">Step 4: </w:t>
      </w:r>
      <w:r w:rsidRPr="004C6806">
        <w:rPr>
          <w:sz w:val="48"/>
          <w:szCs w:val="48"/>
          <w:u w:val="single"/>
        </w:rPr>
        <w:t>A</w:t>
      </w:r>
      <w:r w:rsidRPr="004C6806">
        <w:rPr>
          <w:u w:val="single"/>
        </w:rPr>
        <w:t>pply the Reading</w:t>
      </w:r>
      <w:r w:rsidRPr="009E40BC">
        <w:rPr>
          <w:u w:val="single"/>
          <w:vertAlign w:val="superscript"/>
        </w:rPr>
        <w:t>10</w:t>
      </w:r>
    </w:p>
    <w:p w:rsidR="002728D8" w:rsidRDefault="002728D8"/>
    <w:p w:rsidR="002728D8" w:rsidRPr="006E0087" w:rsidRDefault="002728D8">
      <w:pPr>
        <w:rPr>
          <w:b/>
        </w:rPr>
      </w:pPr>
      <w:r w:rsidRPr="006E0087">
        <w:rPr>
          <w:b/>
        </w:rPr>
        <w:t>You can do these 4 steps if you adopt two habits of highly successful strategic readers</w:t>
      </w:r>
    </w:p>
    <w:p w:rsidR="002728D8" w:rsidRPr="004C6806" w:rsidRDefault="002728D8" w:rsidP="0075558D">
      <w:pPr>
        <w:pStyle w:val="ListParagraph"/>
        <w:numPr>
          <w:ilvl w:val="0"/>
          <w:numId w:val="1"/>
        </w:numPr>
        <w:rPr>
          <w:u w:val="single"/>
        </w:rPr>
      </w:pPr>
      <w:r w:rsidRPr="004C6806">
        <w:rPr>
          <w:u w:val="single"/>
        </w:rPr>
        <w:t>Read as a writer and write as a reader</w:t>
      </w:r>
      <w:r w:rsidRPr="009E40BC">
        <w:rPr>
          <w:u w:val="single"/>
          <w:vertAlign w:val="superscript"/>
        </w:rPr>
        <w:t>11</w:t>
      </w:r>
    </w:p>
    <w:p w:rsidR="002728D8" w:rsidRPr="004C6806" w:rsidRDefault="002728D8" w:rsidP="0075558D">
      <w:pPr>
        <w:pStyle w:val="ListParagraph"/>
        <w:numPr>
          <w:ilvl w:val="0"/>
          <w:numId w:val="1"/>
        </w:numPr>
        <w:rPr>
          <w:u w:val="single"/>
        </w:rPr>
      </w:pPr>
      <w:r w:rsidRPr="004C6806">
        <w:rPr>
          <w:u w:val="single"/>
        </w:rPr>
        <w:t>Be an active reader</w:t>
      </w:r>
      <w:r w:rsidRPr="009E40BC">
        <w:rPr>
          <w:u w:val="single"/>
          <w:vertAlign w:val="superscript"/>
        </w:rPr>
        <w:t>12</w:t>
      </w:r>
    </w:p>
    <w:p w:rsidR="002728D8" w:rsidRDefault="002728D8" w:rsidP="0075558D"/>
    <w:p w:rsidR="002728D8" w:rsidRDefault="002728D8" w:rsidP="0075558D">
      <w:pPr>
        <w:rPr>
          <w:b/>
        </w:rPr>
      </w:pPr>
      <w:r w:rsidRPr="00F00929">
        <w:rPr>
          <w:b/>
        </w:rPr>
        <w:t>Identify the Purpose:</w:t>
      </w:r>
    </w:p>
    <w:p w:rsidR="002728D8" w:rsidRDefault="002728D8" w:rsidP="0075558D">
      <w:r>
        <w:t xml:space="preserve">Every author worth your time reading had a </w:t>
      </w:r>
      <w:r w:rsidRPr="004C6806">
        <w:t>reason</w:t>
      </w:r>
      <w:r>
        <w:t xml:space="preserve"> to write.  Authors write because they have something to say. This is the reason they put pen to paper.   You don’t think this is true because most, if not all, of your writing is enforced assignments about topics you that you don’t choose to find a way to care about.  As a result, much of your writing has at best the purpose of ‘getting an A’ and at worst the purpose of just taking up space on a page.  </w:t>
      </w:r>
    </w:p>
    <w:p w:rsidR="002728D8" w:rsidRDefault="002728D8" w:rsidP="0075558D"/>
    <w:p w:rsidR="002728D8" w:rsidRDefault="002728D8" w:rsidP="0075558D">
      <w:r>
        <w:t>Why does a reading exist?</w:t>
      </w:r>
    </w:p>
    <w:p w:rsidR="002728D8" w:rsidRPr="009E40BC" w:rsidRDefault="002728D8" w:rsidP="0075558D">
      <w:pPr>
        <w:rPr>
          <w:sz w:val="22"/>
          <w:u w:val="single"/>
        </w:rPr>
      </w:pPr>
      <w:r w:rsidRPr="009E40BC">
        <w:rPr>
          <w:sz w:val="22"/>
          <w:u w:val="single"/>
        </w:rPr>
        <w:t>13</w:t>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r w:rsidRPr="009E40BC">
        <w:rPr>
          <w:sz w:val="22"/>
          <w:u w:val="single"/>
        </w:rPr>
        <w:tab/>
      </w:r>
    </w:p>
    <w:p w:rsidR="002728D8" w:rsidRDefault="002728D8" w:rsidP="0075558D">
      <w:pPr>
        <w:rPr>
          <w:sz w:val="22"/>
          <w:u w:val="single"/>
          <w:vertAlign w:val="superscript"/>
        </w:rPr>
      </w:pPr>
    </w:p>
    <w:p w:rsidR="002728D8" w:rsidRPr="009E40BC" w:rsidRDefault="002728D8" w:rsidP="0075558D">
      <w:pPr>
        <w:rPr>
          <w:sz w:val="22"/>
          <w:u w:val="single"/>
          <w:vertAlign w:val="superscript"/>
        </w:rPr>
      </w:pP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r w:rsidRPr="009E40BC">
        <w:rPr>
          <w:sz w:val="22"/>
          <w:u w:val="single"/>
          <w:vertAlign w:val="superscript"/>
        </w:rPr>
        <w:tab/>
      </w:r>
    </w:p>
    <w:p w:rsidR="002728D8" w:rsidRDefault="002728D8" w:rsidP="0075558D"/>
    <w:p w:rsidR="002728D8" w:rsidRDefault="002728D8" w:rsidP="0075558D"/>
    <w:p w:rsidR="002728D8" w:rsidRDefault="002728D8" w:rsidP="0075558D">
      <w:r>
        <w:t>Real authors wish to bring new ideas to light, to communicate information, to convey an insight about the human condition, to teach, to persuade, to satirize, or just to make light.  Real authors write with a purpose and it is your job as a real reader to identify the purpose of a reading.</w:t>
      </w:r>
    </w:p>
    <w:p w:rsidR="002728D8" w:rsidRDefault="002728D8" w:rsidP="0075558D"/>
    <w:p w:rsidR="002728D8" w:rsidRPr="009E40BC" w:rsidRDefault="002728D8" w:rsidP="0075558D">
      <w:pPr>
        <w:rPr>
          <w:u w:val="single"/>
        </w:rPr>
      </w:pPr>
      <w:r>
        <w:t xml:space="preserve">The purpose of a reading is </w:t>
      </w:r>
      <w:r w:rsidRPr="009E40BC">
        <w:rPr>
          <w:u w:val="single"/>
        </w:rPr>
        <w:t>the reason the author wrote the reading. It is the author’s motive.</w:t>
      </w:r>
      <w:r w:rsidRPr="009E40BC">
        <w:rPr>
          <w:u w:val="single"/>
          <w:vertAlign w:val="superscript"/>
        </w:rPr>
        <w:t>14</w:t>
      </w:r>
    </w:p>
    <w:p w:rsidR="002728D8" w:rsidRDefault="002728D8" w:rsidP="0075558D"/>
    <w:p w:rsidR="002728D8" w:rsidRDefault="002728D8" w:rsidP="0075558D">
      <w:r>
        <w:t xml:space="preserve">But motives are tricky things.  They come from deep within us and are shaped by who we are and the situation in which we find ourselves.  Therefore good strategic readers find out about the </w:t>
      </w:r>
      <w:r w:rsidRPr="009E40BC">
        <w:rPr>
          <w:u w:val="single"/>
        </w:rPr>
        <w:t>author</w:t>
      </w:r>
      <w:r w:rsidRPr="009E40BC">
        <w:rPr>
          <w:u w:val="single"/>
          <w:vertAlign w:val="superscript"/>
        </w:rPr>
        <w:t>15</w:t>
      </w:r>
      <w:r>
        <w:t xml:space="preserve"> before they try to figure out the author’s purpose.  </w:t>
      </w:r>
    </w:p>
    <w:p w:rsidR="002728D8" w:rsidRDefault="002728D8" w:rsidP="0075558D"/>
    <w:p w:rsidR="002728D8" w:rsidRDefault="002728D8" w:rsidP="0075558D"/>
    <w:p w:rsidR="002728D8" w:rsidRDefault="002728D8" w:rsidP="0075558D"/>
    <w:p w:rsidR="002728D8" w:rsidRPr="00580146" w:rsidRDefault="002728D8" w:rsidP="0075558D">
      <w:pPr>
        <w:rPr>
          <w:b/>
        </w:rPr>
      </w:pPr>
      <w:r w:rsidRPr="00580146">
        <w:rPr>
          <w:b/>
        </w:rPr>
        <w:t>To do this you need to identify three things:</w:t>
      </w:r>
      <w:r>
        <w:rPr>
          <w:b/>
        </w:rPr>
        <w:t xml:space="preserve"> </w:t>
      </w:r>
      <w:r w:rsidRPr="00210E92">
        <w:rPr>
          <w:b/>
          <w:sz w:val="48"/>
          <w:szCs w:val="48"/>
        </w:rPr>
        <w:t xml:space="preserve"> GAS</w:t>
      </w:r>
    </w:p>
    <w:p w:rsidR="002728D8" w:rsidRDefault="002728D8" w:rsidP="0075558D"/>
    <w:p w:rsidR="002728D8" w:rsidRDefault="002728D8" w:rsidP="0075558D">
      <w:pPr>
        <w:pStyle w:val="ListParagraph"/>
        <w:numPr>
          <w:ilvl w:val="0"/>
          <w:numId w:val="2"/>
        </w:numPr>
      </w:pPr>
      <w:r w:rsidRPr="00210E92">
        <w:rPr>
          <w:b/>
          <w:sz w:val="52"/>
          <w:szCs w:val="52"/>
          <w:u w:val="single"/>
        </w:rPr>
        <w:t>G</w:t>
      </w:r>
      <w:r w:rsidRPr="00210E92">
        <w:rPr>
          <w:b/>
          <w:u w:val="single"/>
        </w:rPr>
        <w:t xml:space="preserve">enre </w:t>
      </w:r>
      <w:r w:rsidRPr="00210E92">
        <w:rPr>
          <w:u w:val="single"/>
        </w:rPr>
        <w:t>–</w:t>
      </w:r>
      <w:r>
        <w:t xml:space="preserve"> </w:t>
      </w:r>
      <w:r w:rsidRPr="009E40BC">
        <w:rPr>
          <w:u w:val="single"/>
        </w:rPr>
        <w:t>This is the type of document created by the author</w:t>
      </w:r>
      <w:r w:rsidRPr="009E40BC">
        <w:rPr>
          <w:sz w:val="22"/>
          <w:u w:val="single"/>
          <w:vertAlign w:val="superscript"/>
        </w:rPr>
        <w:t>16</w:t>
      </w:r>
      <w:r>
        <w:t xml:space="preserve">.  </w:t>
      </w:r>
    </w:p>
    <w:p w:rsidR="002728D8" w:rsidRDefault="002728D8" w:rsidP="009E40BC">
      <w:pPr>
        <w:pStyle w:val="ListParagraph"/>
      </w:pPr>
      <w:r>
        <w:t xml:space="preserve">You are used to the existence of different genres of music.  The genre of music determines how you dance to it.  The genre of a document determines how you </w:t>
      </w:r>
      <w:r w:rsidRPr="009E40BC">
        <w:rPr>
          <w:u w:val="single"/>
        </w:rPr>
        <w:t>read it</w:t>
      </w:r>
      <w:r w:rsidRPr="009E40BC">
        <w:rPr>
          <w:u w:val="single"/>
          <w:vertAlign w:val="superscript"/>
        </w:rPr>
        <w:t>17</w:t>
      </w:r>
      <w:r>
        <w:t xml:space="preserve">.  Knowing that Thomas Paine’s </w:t>
      </w:r>
      <w:r w:rsidRPr="005E5BAC">
        <w:rPr>
          <w:i/>
        </w:rPr>
        <w:t>Common Sense</w:t>
      </w:r>
      <w:r>
        <w:t xml:space="preserve"> is a satire lets you understand that his purpose is to reject British colonial rule not to give advice on how best to eat babies.  You read a textbook differently than you read a poem. </w:t>
      </w:r>
    </w:p>
    <w:p w:rsidR="002728D8" w:rsidRDefault="002728D8" w:rsidP="009E40BC"/>
    <w:p w:rsidR="002728D8" w:rsidRDefault="002728D8" w:rsidP="0075558D">
      <w:pPr>
        <w:pStyle w:val="ListParagraph"/>
        <w:numPr>
          <w:ilvl w:val="0"/>
          <w:numId w:val="2"/>
        </w:numPr>
      </w:pPr>
      <w:bookmarkStart w:id="0" w:name="_GoBack"/>
      <w:bookmarkEnd w:id="0"/>
      <w:r w:rsidRPr="00210E92">
        <w:rPr>
          <w:b/>
          <w:sz w:val="52"/>
          <w:szCs w:val="52"/>
          <w:u w:val="single"/>
        </w:rPr>
        <w:t>A</w:t>
      </w:r>
      <w:r w:rsidRPr="00210E92">
        <w:rPr>
          <w:b/>
          <w:u w:val="single"/>
        </w:rPr>
        <w:t xml:space="preserve">udience </w:t>
      </w:r>
      <w:r w:rsidRPr="00210E92">
        <w:rPr>
          <w:u w:val="single"/>
        </w:rPr>
        <w:t xml:space="preserve">– </w:t>
      </w:r>
      <w:r w:rsidRPr="009E40BC">
        <w:rPr>
          <w:u w:val="single"/>
        </w:rPr>
        <w:t>This is who the author is writing to</w:t>
      </w:r>
      <w:r w:rsidRPr="009E40BC">
        <w:rPr>
          <w:u w:val="single"/>
          <w:vertAlign w:val="superscript"/>
        </w:rPr>
        <w:t>18</w:t>
      </w:r>
      <w:r>
        <w:t xml:space="preserve">.  </w:t>
      </w:r>
      <w:r>
        <w:br/>
        <w:t xml:space="preserve">We all speak to different groups of people in different ways.  I don’t talk to you like I do to my boss, my wife, my kids or my dog.  You would explain a bad report card very differently to a parent than you would a peer.  Knowing the audience </w:t>
      </w:r>
    </w:p>
    <w:p w:rsidR="002728D8" w:rsidRDefault="002728D8" w:rsidP="009E40BC"/>
    <w:p w:rsidR="002728D8" w:rsidRDefault="002728D8" w:rsidP="009E40BC"/>
    <w:p w:rsidR="002728D8" w:rsidRDefault="002728D8" w:rsidP="009E40BC"/>
    <w:p w:rsidR="002728D8" w:rsidRPr="00580146" w:rsidRDefault="002728D8" w:rsidP="0075558D">
      <w:pPr>
        <w:pStyle w:val="ListParagraph"/>
        <w:numPr>
          <w:ilvl w:val="0"/>
          <w:numId w:val="2"/>
        </w:numPr>
        <w:rPr>
          <w:b/>
        </w:rPr>
      </w:pPr>
      <w:r w:rsidRPr="00210E92">
        <w:rPr>
          <w:b/>
          <w:sz w:val="52"/>
          <w:szCs w:val="52"/>
          <w:u w:val="single"/>
        </w:rPr>
        <w:t>S</w:t>
      </w:r>
      <w:r w:rsidRPr="00210E92">
        <w:rPr>
          <w:b/>
          <w:u w:val="single"/>
        </w:rPr>
        <w:t xml:space="preserve">ource – </w:t>
      </w:r>
      <w:r w:rsidRPr="009E40BC">
        <w:rPr>
          <w:u w:val="single"/>
        </w:rPr>
        <w:t>Identifying the source means learning about the author, the date the document was created, and where the document was published</w:t>
      </w:r>
      <w:r w:rsidRPr="009E40BC">
        <w:rPr>
          <w:u w:val="single"/>
          <w:vertAlign w:val="superscript"/>
        </w:rPr>
        <w:t>19</w:t>
      </w:r>
      <w:r w:rsidRPr="009E40BC">
        <w:rPr>
          <w:u w:val="single"/>
        </w:rPr>
        <w:t>.</w:t>
      </w:r>
      <w:r>
        <w:t xml:space="preserve">  It is much more than just the author’s name, especially when you don’t know anything about the author!  Remember, you aren’t just doing this to fill in boxes.  Don’t think the source matters?  Think about texting with friends?  Does the author of the text matter?  Does it matter how quickly someone gets back to your text?  Does a text about something private between the two of you matter if someone takes a screen shot and posts it to their public Instagram account?</w:t>
      </w:r>
    </w:p>
    <w:p w:rsidR="002728D8" w:rsidRDefault="002728D8" w:rsidP="0075558D"/>
    <w:p w:rsidR="002728D8" w:rsidRDefault="002728D8" w:rsidP="0075558D">
      <w:r>
        <w:rPr>
          <w:noProof/>
        </w:rPr>
      </w:r>
      <w:r>
        <w:pict>
          <v:group id="_x0000_s1026" editas="cycle" style="width:540pt;height:4in;mso-position-horizontal-relative:char;mso-position-vertical-relative:line" coordorigin="1826,6888" coordsize="8606,8602">
            <o:lock v:ext="edit" aspectratio="t"/>
            <o:diagram v:ext="edit" dgmstyle="10" dgmscalex="82249" dgmscaley="43885" dgmfontsize="8" constrainbounds="2457,7516,9801,14860">
              <o:relationtable v:ext="edit">
                <o:rel v:ext="edit" idsrc="#_s1032" iddest="#_s1032"/>
                <o:rel v:ext="edit" idsrc="#_s1035" iddest="#_s1032" idcntr="#_s1029"/>
                <o:rel v:ext="edit" idsrc="#_s1033" iddest="#_s1035" idcntr="#_s1030"/>
                <o:rel v:ext="edit" idsrc="#_s1034" iddest="#_s1033" idcntr="#_s1031"/>
                <o:rel v:ext="edit" idsrc="#_s1032"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26;top:6888;width:8606;height:8602"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8" o:spid="_x0000_s1028" type="#_x0000_t99" style="position:absolute;left:3632;top:7517;width:4994;height:4994;v-text-anchor:middle" o:dgmnodekind="65535" adj="-7864320,-5373952,7200" fillcolor="#bbe0e3">
              <o:lock v:ext="edit" text="t"/>
            </v:shape>
            <v:shape id="_s1029" o:spid="_x0000_s1029" type="#_x0000_t99" style="position:absolute;left:4807;top:8692;width:4994;height:4994;rotation:90;v-text-anchor:middle" o:dgmnodekind="65535" adj="-7864320,-5373952,7200" fillcolor="#bbe0e3">
              <o:lock v:ext="edit" text="t"/>
            </v:shape>
            <v:shape id="_s1030" o:spid="_x0000_s1030" type="#_x0000_t99" style="position:absolute;left:3632;top:9867;width:4994;height:4994;rotation:180;v-text-anchor:middle" o:dgmnodekind="65535" adj="-7864320,-5373952,7200" fillcolor="#bbe0e3">
              <o:lock v:ext="edit" text="t"/>
            </v:shape>
            <v:shape id="_s1031" o:spid="_x0000_s1031" type="#_x0000_t99" style="position:absolute;left:2457;top:8692;width:4994;height:4994;rotation:270;v-text-anchor:middle" o:dgmnodekind="65535" adj="-7864320,-5373952,7200" fillcolor="#bbe0e3">
              <o:lock v:ext="edit" text="t"/>
            </v:shape>
            <v:rect id="_s1032" o:spid="_x0000_s1032" style="position:absolute;left:7459;top:7976;width:1882;height:1882;v-text-anchor:middle" o:dgmnodekind="0" filled="f" stroked="f">
              <v:textbox inset="0,0,0,0">
                <w:txbxContent>
                  <w:p w:rsidR="002728D8" w:rsidRPr="00F57415" w:rsidRDefault="002728D8" w:rsidP="00F57415">
                    <w:pPr>
                      <w:jc w:val="center"/>
                      <w:rPr>
                        <w:sz w:val="16"/>
                      </w:rPr>
                    </w:pPr>
                    <w:r w:rsidRPr="00F57415">
                      <w:rPr>
                        <w:b/>
                        <w:sz w:val="20"/>
                        <w:szCs w:val="20"/>
                      </w:rPr>
                      <w:t>Step 2:</w:t>
                    </w:r>
                    <w:r w:rsidRPr="00F57415">
                      <w:rPr>
                        <w:sz w:val="20"/>
                        <w:szCs w:val="20"/>
                      </w:rPr>
                      <w:t xml:space="preserve"> Demonstrate Comprehension by identifying the main point and supporting evidence</w:t>
                    </w:r>
                    <w:r w:rsidRPr="00F57415">
                      <w:rPr>
                        <w:sz w:val="16"/>
                      </w:rPr>
                      <w:t>.</w:t>
                    </w:r>
                  </w:p>
                </w:txbxContent>
              </v:textbox>
            </v:rect>
            <v:rect id="_s1033" o:spid="_x0000_s1033" style="position:absolute;left:2917;top:12520;width:1882;height:1882;v-text-anchor:middle" o:dgmnodekind="0" filled="f" stroked="f">
              <v:textbox inset="0,0,0,0">
                <w:txbxContent>
                  <w:p w:rsidR="002728D8" w:rsidRPr="00F57415" w:rsidRDefault="002728D8" w:rsidP="00F57415">
                    <w:pPr>
                      <w:jc w:val="center"/>
                      <w:rPr>
                        <w:b/>
                        <w:sz w:val="20"/>
                        <w:szCs w:val="20"/>
                      </w:rPr>
                    </w:pPr>
                    <w:r w:rsidRPr="00F57415">
                      <w:rPr>
                        <w:b/>
                        <w:sz w:val="20"/>
                        <w:szCs w:val="20"/>
                      </w:rPr>
                      <w:t>Step 4</w:t>
                    </w:r>
                  </w:p>
                  <w:p w:rsidR="002728D8" w:rsidRPr="00F57415" w:rsidRDefault="002728D8" w:rsidP="00F57415">
                    <w:pPr>
                      <w:jc w:val="center"/>
                      <w:rPr>
                        <w:sz w:val="20"/>
                        <w:szCs w:val="20"/>
                      </w:rPr>
                    </w:pPr>
                    <w:r w:rsidRPr="00F57415">
                      <w:rPr>
                        <w:sz w:val="20"/>
                        <w:szCs w:val="20"/>
                      </w:rPr>
                      <w:t>Apply the reading</w:t>
                    </w:r>
                  </w:p>
                </w:txbxContent>
              </v:textbox>
            </v:rect>
            <v:rect id="_s1034" o:spid="_x0000_s1034" style="position:absolute;left:2916;top:7977;width:1882;height:1882;v-text-anchor:middle" o:dgmnodekind="0" filled="f" stroked="f">
              <v:textbox inset="0,0,0,0">
                <w:txbxContent>
                  <w:p w:rsidR="002728D8" w:rsidRPr="00F57415" w:rsidRDefault="002728D8" w:rsidP="00F57415">
                    <w:pPr>
                      <w:jc w:val="center"/>
                      <w:rPr>
                        <w:i/>
                        <w:sz w:val="20"/>
                        <w:szCs w:val="20"/>
                      </w:rPr>
                    </w:pPr>
                    <w:r w:rsidRPr="00F57415">
                      <w:rPr>
                        <w:b/>
                        <w:sz w:val="20"/>
                        <w:szCs w:val="20"/>
                      </w:rPr>
                      <w:t xml:space="preserve">Step 1: </w:t>
                    </w:r>
                    <w:r w:rsidRPr="00F57415">
                      <w:rPr>
                        <w:sz w:val="20"/>
                        <w:szCs w:val="20"/>
                      </w:rPr>
                      <w:t>Identify Genre, Audience and Source</w:t>
                    </w:r>
                  </w:p>
                  <w:p w:rsidR="002728D8" w:rsidRDefault="002728D8" w:rsidP="00F57415">
                    <w:pPr>
                      <w:jc w:val="center"/>
                      <w:rPr>
                        <w:i/>
                        <w:sz w:val="20"/>
                        <w:szCs w:val="20"/>
                      </w:rPr>
                    </w:pPr>
                  </w:p>
                  <w:p w:rsidR="002728D8" w:rsidRPr="00F57415" w:rsidRDefault="002728D8" w:rsidP="00F57415">
                    <w:pPr>
                      <w:jc w:val="center"/>
                      <w:rPr>
                        <w:i/>
                        <w:sz w:val="16"/>
                        <w:szCs w:val="16"/>
                      </w:rPr>
                    </w:pPr>
                    <w:r w:rsidRPr="00F57415">
                      <w:rPr>
                        <w:i/>
                        <w:sz w:val="16"/>
                        <w:szCs w:val="16"/>
                      </w:rPr>
                      <w:t>Complete Step 1 at the end</w:t>
                    </w:r>
                  </w:p>
                  <w:p w:rsidR="002728D8" w:rsidRPr="00F57415" w:rsidRDefault="002728D8" w:rsidP="00F57415">
                    <w:pPr>
                      <w:jc w:val="center"/>
                      <w:rPr>
                        <w:i/>
                        <w:sz w:val="16"/>
                        <w:szCs w:val="16"/>
                      </w:rPr>
                    </w:pPr>
                    <w:r>
                      <w:rPr>
                        <w:i/>
                        <w:sz w:val="16"/>
                        <w:szCs w:val="16"/>
                      </w:rPr>
                      <w:t>by identifying the purpose.</w:t>
                    </w:r>
                  </w:p>
                </w:txbxContent>
              </v:textbox>
            </v:rect>
            <v:rect id="_s1035" o:spid="_x0000_s1035" style="position:absolute;left:7460;top:12519;width:1882;height:1882;v-text-anchor:middle" o:dgmnodekind="0" filled="f" stroked="f">
              <v:textbox inset="0,0,0,0">
                <w:txbxContent>
                  <w:p w:rsidR="002728D8" w:rsidRPr="00F57415" w:rsidRDefault="002728D8" w:rsidP="00F57415">
                    <w:pPr>
                      <w:jc w:val="center"/>
                      <w:rPr>
                        <w:b/>
                        <w:sz w:val="20"/>
                        <w:szCs w:val="20"/>
                      </w:rPr>
                    </w:pPr>
                    <w:r w:rsidRPr="00F57415">
                      <w:rPr>
                        <w:b/>
                        <w:sz w:val="20"/>
                        <w:szCs w:val="20"/>
                      </w:rPr>
                      <w:t>Step 3</w:t>
                    </w:r>
                  </w:p>
                  <w:p w:rsidR="002728D8" w:rsidRPr="00F57415" w:rsidRDefault="002728D8" w:rsidP="00F57415">
                    <w:pPr>
                      <w:jc w:val="center"/>
                      <w:rPr>
                        <w:sz w:val="20"/>
                        <w:szCs w:val="20"/>
                      </w:rPr>
                    </w:pPr>
                    <w:r w:rsidRPr="00F57415">
                      <w:rPr>
                        <w:sz w:val="20"/>
                        <w:szCs w:val="20"/>
                      </w:rPr>
                      <w:t>Exhibit critical insights.</w:t>
                    </w:r>
                  </w:p>
                </w:txbxContent>
              </v:textbox>
            </v:rect>
            <v:line id="_x0000_s1036" style="position:absolute" from="3069,9028" to="4689,9028"/>
            <w10:anchorlock/>
          </v:group>
        </w:pict>
      </w:r>
    </w:p>
    <w:p w:rsidR="002728D8" w:rsidRDefault="002728D8">
      <w:r>
        <w:t xml:space="preserve">Do these three things (GAS) and then complete the rest of your strategic reading steps.  Only then should you finally come back to where you started and try to finally comment on the author's purpose.  </w:t>
      </w:r>
    </w:p>
    <w:sectPr w:rsidR="002728D8" w:rsidSect="006E008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D8" w:rsidRDefault="002728D8" w:rsidP="004C6806">
      <w:r>
        <w:separator/>
      </w:r>
    </w:p>
  </w:endnote>
  <w:endnote w:type="continuationSeparator" w:id="0">
    <w:p w:rsidR="002728D8" w:rsidRDefault="002728D8" w:rsidP="004C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D8" w:rsidRDefault="002728D8" w:rsidP="004C6806">
      <w:r>
        <w:separator/>
      </w:r>
    </w:p>
  </w:footnote>
  <w:footnote w:type="continuationSeparator" w:id="0">
    <w:p w:rsidR="002728D8" w:rsidRDefault="002728D8" w:rsidP="004C6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D8" w:rsidRDefault="002728D8">
    <w:pPr>
      <w:pStyle w:val="Header"/>
    </w:pPr>
    <w:r>
      <w:t xml:space="preserve">Topic:  Strategic </w:t>
    </w:r>
    <w:smartTag w:uri="urn:schemas-microsoft-com:office:smarttags" w:element="place">
      <w:smartTag w:uri="urn:schemas-microsoft-com:office:smarttags" w:element="City">
        <w:r>
          <w:t>Reading</w:t>
        </w:r>
      </w:smartTag>
    </w:smartTag>
    <w:r>
      <w:t>: Introduction and Identifying Purpose</w:t>
    </w:r>
  </w:p>
  <w:p w:rsidR="002728D8" w:rsidRDefault="00272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DE9"/>
    <w:multiLevelType w:val="hybridMultilevel"/>
    <w:tmpl w:val="98D84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BED2A9B"/>
    <w:multiLevelType w:val="hybridMultilevel"/>
    <w:tmpl w:val="A06CF6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58D"/>
    <w:rsid w:val="00055ABE"/>
    <w:rsid w:val="00210E92"/>
    <w:rsid w:val="002728D8"/>
    <w:rsid w:val="004C6806"/>
    <w:rsid w:val="00580146"/>
    <w:rsid w:val="005E1B3D"/>
    <w:rsid w:val="005E5BAC"/>
    <w:rsid w:val="006E0087"/>
    <w:rsid w:val="006E14DE"/>
    <w:rsid w:val="00700CE5"/>
    <w:rsid w:val="0075558D"/>
    <w:rsid w:val="007E7457"/>
    <w:rsid w:val="008B1E57"/>
    <w:rsid w:val="00945AFD"/>
    <w:rsid w:val="009B1B81"/>
    <w:rsid w:val="009E40BC"/>
    <w:rsid w:val="00B7680A"/>
    <w:rsid w:val="00B80DA1"/>
    <w:rsid w:val="00D05439"/>
    <w:rsid w:val="00D918E8"/>
    <w:rsid w:val="00DC05FE"/>
    <w:rsid w:val="00E10F98"/>
    <w:rsid w:val="00F00929"/>
    <w:rsid w:val="00F30ADC"/>
    <w:rsid w:val="00F57415"/>
    <w:rsid w:val="00FD11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7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0929"/>
    <w:pPr>
      <w:ind w:left="720"/>
      <w:contextualSpacing/>
    </w:pPr>
  </w:style>
  <w:style w:type="paragraph" w:styleId="Header">
    <w:name w:val="header"/>
    <w:basedOn w:val="Normal"/>
    <w:link w:val="HeaderChar"/>
    <w:uiPriority w:val="99"/>
    <w:rsid w:val="004C6806"/>
    <w:pPr>
      <w:tabs>
        <w:tab w:val="center" w:pos="4680"/>
        <w:tab w:val="right" w:pos="9360"/>
      </w:tabs>
    </w:pPr>
  </w:style>
  <w:style w:type="character" w:customStyle="1" w:styleId="HeaderChar">
    <w:name w:val="Header Char"/>
    <w:basedOn w:val="DefaultParagraphFont"/>
    <w:link w:val="Header"/>
    <w:uiPriority w:val="99"/>
    <w:locked/>
    <w:rsid w:val="004C6806"/>
    <w:rPr>
      <w:rFonts w:cs="Times New Roman"/>
      <w:sz w:val="24"/>
      <w:szCs w:val="24"/>
    </w:rPr>
  </w:style>
  <w:style w:type="paragraph" w:styleId="Footer">
    <w:name w:val="footer"/>
    <w:basedOn w:val="Normal"/>
    <w:link w:val="FooterChar"/>
    <w:uiPriority w:val="99"/>
    <w:rsid w:val="004C6806"/>
    <w:pPr>
      <w:tabs>
        <w:tab w:val="center" w:pos="4680"/>
        <w:tab w:val="right" w:pos="9360"/>
      </w:tabs>
    </w:pPr>
  </w:style>
  <w:style w:type="character" w:customStyle="1" w:styleId="FooterChar">
    <w:name w:val="Footer Char"/>
    <w:basedOn w:val="DefaultParagraphFont"/>
    <w:link w:val="Footer"/>
    <w:uiPriority w:val="99"/>
    <w:locked/>
    <w:rsid w:val="004C6806"/>
    <w:rPr>
      <w:rFonts w:cs="Times New Roman"/>
      <w:sz w:val="24"/>
      <w:szCs w:val="24"/>
    </w:rPr>
  </w:style>
  <w:style w:type="paragraph" w:styleId="BalloonText">
    <w:name w:val="Balloon Text"/>
    <w:basedOn w:val="Normal"/>
    <w:link w:val="BalloonTextChar"/>
    <w:uiPriority w:val="99"/>
    <w:rsid w:val="004C6806"/>
    <w:rPr>
      <w:rFonts w:ascii="Tahoma" w:hAnsi="Tahoma" w:cs="Tahoma"/>
      <w:sz w:val="16"/>
      <w:szCs w:val="16"/>
    </w:rPr>
  </w:style>
  <w:style w:type="character" w:customStyle="1" w:styleId="BalloonTextChar">
    <w:name w:val="Balloon Text Char"/>
    <w:basedOn w:val="DefaultParagraphFont"/>
    <w:link w:val="BalloonText"/>
    <w:uiPriority w:val="99"/>
    <w:locked/>
    <w:rsid w:val="004C6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2</Pages>
  <Words>545</Words>
  <Characters>3111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dc:creator>
  <cp:keywords/>
  <dc:description/>
  <cp:lastModifiedBy>Justin Galusha</cp:lastModifiedBy>
  <cp:revision>11</cp:revision>
  <dcterms:created xsi:type="dcterms:W3CDTF">2014-10-13T15:26:00Z</dcterms:created>
  <dcterms:modified xsi:type="dcterms:W3CDTF">2014-10-13T20:48:00Z</dcterms:modified>
</cp:coreProperties>
</file>